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FFB" w:rsidRDefault="004D4FFB" w:rsidP="00A466BA">
      <w:pPr>
        <w:jc w:val="both"/>
        <w:rPr>
          <w:rStyle w:val="usercontent"/>
          <w:rFonts w:ascii="Tahoma" w:hAnsi="Tahoma" w:cs="Tahoma"/>
        </w:rPr>
      </w:pPr>
      <w:r>
        <w:rPr>
          <w:rStyle w:val="usercontent"/>
          <w:rFonts w:ascii="Tahoma" w:hAnsi="Tahoma" w:cs="Tahoma"/>
        </w:rPr>
        <w:t>Who</w:t>
      </w:r>
      <w:r w:rsidR="00DD6EA7">
        <w:rPr>
          <w:rStyle w:val="usercontent"/>
          <w:rFonts w:ascii="Tahoma" w:hAnsi="Tahoma" w:cs="Tahoma"/>
        </w:rPr>
        <w:t xml:space="preserve"> are </w:t>
      </w:r>
      <w:proofErr w:type="spellStart"/>
      <w:r w:rsidR="00DD6EA7">
        <w:rPr>
          <w:rStyle w:val="usercontent"/>
          <w:rFonts w:ascii="Tahoma" w:hAnsi="Tahoma" w:cs="Tahoma"/>
        </w:rPr>
        <w:t>Zaidi</w:t>
      </w:r>
      <w:proofErr w:type="spellEnd"/>
      <w:r w:rsidR="00DD6EA7">
        <w:rPr>
          <w:rStyle w:val="usercontent"/>
          <w:rFonts w:ascii="Tahoma" w:hAnsi="Tahoma" w:cs="Tahoma"/>
        </w:rPr>
        <w:t xml:space="preserve"> </w:t>
      </w:r>
      <w:proofErr w:type="spellStart"/>
      <w:r w:rsidR="00DD6EA7">
        <w:rPr>
          <w:rStyle w:val="usercontent"/>
          <w:rFonts w:ascii="Tahoma" w:hAnsi="Tahoma" w:cs="Tahoma"/>
        </w:rPr>
        <w:t>Shiaas</w:t>
      </w:r>
      <w:proofErr w:type="spellEnd"/>
      <w:r w:rsidR="00DD6EA7">
        <w:rPr>
          <w:rStyle w:val="usercontent"/>
          <w:rFonts w:ascii="Tahoma" w:hAnsi="Tahoma" w:cs="Tahoma"/>
        </w:rPr>
        <w:t>..??</w:t>
      </w:r>
    </w:p>
    <w:p w:rsidR="004D4FFB" w:rsidRDefault="00DD6EA7" w:rsidP="00A466BA">
      <w:pPr>
        <w:jc w:val="both"/>
        <w:rPr>
          <w:rStyle w:val="usercontent"/>
          <w:rFonts w:ascii="Tahoma" w:hAnsi="Tahoma" w:cs="Tahoma"/>
        </w:rPr>
      </w:pPr>
      <w:r>
        <w:rPr>
          <w:rFonts w:ascii="Tahoma" w:hAnsi="Tahoma" w:cs="Tahoma"/>
        </w:rPr>
        <w:br/>
      </w:r>
      <w:proofErr w:type="spellStart"/>
      <w:r>
        <w:rPr>
          <w:rStyle w:val="usercontent"/>
          <w:rFonts w:ascii="Tahoma" w:hAnsi="Tahoma" w:cs="Tahoma"/>
        </w:rPr>
        <w:t>Zaidiyya</w:t>
      </w:r>
      <w:proofErr w:type="spellEnd"/>
      <w:r>
        <w:rPr>
          <w:rStyle w:val="usercontent"/>
          <w:rFonts w:ascii="Tahoma" w:hAnsi="Tahoma" w:cs="Tahoma"/>
        </w:rPr>
        <w:t xml:space="preserve"> (pure </w:t>
      </w: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): </w:t>
      </w:r>
    </w:p>
    <w:p w:rsidR="00A466BA" w:rsidRDefault="004D4FFB" w:rsidP="00A466BA">
      <w:pPr>
        <w:jc w:val="both"/>
        <w:rPr>
          <w:rStyle w:val="usercontent"/>
          <w:rFonts w:ascii="Tahoma" w:hAnsi="Tahoma" w:cs="Tahoma"/>
        </w:rPr>
      </w:pPr>
      <w:r>
        <w:rPr>
          <w:rStyle w:val="usercontent"/>
          <w:rFonts w:ascii="Tahoma" w:hAnsi="Tahoma" w:cs="Tahoma"/>
        </w:rPr>
        <w:t>T</w:t>
      </w:r>
      <w:r w:rsidR="00DD6EA7">
        <w:rPr>
          <w:rStyle w:val="usercontent"/>
          <w:rFonts w:ascii="Tahoma" w:hAnsi="Tahoma" w:cs="Tahoma"/>
        </w:rPr>
        <w:t>hey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belongs to and were the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Companions of </w:t>
      </w:r>
      <w:proofErr w:type="spellStart"/>
      <w:r w:rsidR="00DD6EA7">
        <w:rPr>
          <w:rStyle w:val="usercontent"/>
          <w:rFonts w:ascii="Tahoma" w:hAnsi="Tahoma" w:cs="Tahoma"/>
        </w:rPr>
        <w:t>Hazrat</w:t>
      </w:r>
      <w:proofErr w:type="spellEnd"/>
      <w:r w:rsidR="00DD6EA7">
        <w:rPr>
          <w:rStyle w:val="usercontent"/>
          <w:rFonts w:ascii="Tahoma" w:hAnsi="Tahoma" w:cs="Tahoma"/>
        </w:rPr>
        <w:t xml:space="preserve"> </w:t>
      </w:r>
      <w:proofErr w:type="spellStart"/>
      <w:r w:rsidR="00DD6EA7">
        <w:rPr>
          <w:rStyle w:val="usercontent"/>
          <w:rFonts w:ascii="Tahoma" w:hAnsi="Tahoma" w:cs="Tahoma"/>
        </w:rPr>
        <w:t>Zaid</w:t>
      </w:r>
      <w:proofErr w:type="spellEnd"/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bin Ali </w:t>
      </w:r>
      <w:proofErr w:type="spellStart"/>
      <w:r w:rsidR="00DD6EA7">
        <w:rPr>
          <w:rStyle w:val="usercontent"/>
          <w:rFonts w:ascii="Tahoma" w:hAnsi="Tahoma" w:cs="Tahoma"/>
        </w:rPr>
        <w:t>Zain-ul-Aabideen</w:t>
      </w:r>
      <w:proofErr w:type="spellEnd"/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[R.T.A], who did </w:t>
      </w:r>
      <w:proofErr w:type="spellStart"/>
      <w:r w:rsidR="00DD6EA7">
        <w:rPr>
          <w:rStyle w:val="usercontent"/>
          <w:rFonts w:ascii="Tahoma" w:hAnsi="Tahoma" w:cs="Tahoma"/>
        </w:rPr>
        <w:t>ba'yt</w:t>
      </w:r>
      <w:proofErr w:type="spellEnd"/>
      <w:r w:rsidR="00DD6EA7">
        <w:rPr>
          <w:rStyle w:val="usercontent"/>
          <w:rFonts w:ascii="Tahoma" w:hAnsi="Tahoma" w:cs="Tahoma"/>
        </w:rPr>
        <w:t xml:space="preserve"> upon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him during the fight against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the descendants of Abdul</w:t>
      </w:r>
      <w:r>
        <w:rPr>
          <w:rStyle w:val="usercontent"/>
          <w:rFonts w:ascii="Tahoma" w:hAnsi="Tahoma" w:cs="Tahoma"/>
        </w:rPr>
        <w:t xml:space="preserve"> </w:t>
      </w:r>
      <w:proofErr w:type="spellStart"/>
      <w:r w:rsidR="00DD6EA7">
        <w:rPr>
          <w:rStyle w:val="usercontent"/>
          <w:rFonts w:ascii="Tahoma" w:hAnsi="Tahoma" w:cs="Tahoma"/>
        </w:rPr>
        <w:t>Malik</w:t>
      </w:r>
      <w:proofErr w:type="spellEnd"/>
      <w:r w:rsidR="00DD6EA7">
        <w:rPr>
          <w:rStyle w:val="usercontent"/>
          <w:rFonts w:ascii="Tahoma" w:hAnsi="Tahoma" w:cs="Tahoma"/>
        </w:rPr>
        <w:t xml:space="preserve"> bin </w:t>
      </w:r>
      <w:proofErr w:type="spellStart"/>
      <w:r w:rsidR="00DD6EA7">
        <w:rPr>
          <w:rStyle w:val="usercontent"/>
          <w:rFonts w:ascii="Tahoma" w:hAnsi="Tahoma" w:cs="Tahoma"/>
        </w:rPr>
        <w:t>Marwan</w:t>
      </w:r>
      <w:proofErr w:type="spellEnd"/>
      <w:r w:rsidR="00DD6EA7">
        <w:rPr>
          <w:rStyle w:val="usercontent"/>
          <w:rFonts w:ascii="Tahoma" w:hAnsi="Tahoma" w:cs="Tahoma"/>
        </w:rPr>
        <w:t xml:space="preserve">. </w:t>
      </w:r>
      <w:proofErr w:type="spellStart"/>
      <w:r w:rsidR="00DD6EA7"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narrates the </w:t>
      </w:r>
      <w:proofErr w:type="spellStart"/>
      <w:r w:rsidR="00DD6EA7">
        <w:rPr>
          <w:rStyle w:val="usercontent"/>
          <w:rFonts w:ascii="Tahoma" w:hAnsi="Tahoma" w:cs="Tahoma"/>
        </w:rPr>
        <w:t>Usul</w:t>
      </w:r>
      <w:proofErr w:type="spellEnd"/>
      <w:r w:rsidR="00DD6EA7">
        <w:rPr>
          <w:rStyle w:val="usercontent"/>
          <w:rFonts w:ascii="Tahoma" w:hAnsi="Tahoma" w:cs="Tahoma"/>
        </w:rPr>
        <w:t xml:space="preserve"> (theology),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and some of the </w:t>
      </w:r>
      <w:proofErr w:type="spellStart"/>
      <w:r w:rsidR="00DD6EA7">
        <w:rPr>
          <w:rStyle w:val="usercontent"/>
          <w:rFonts w:ascii="Tahoma" w:hAnsi="Tahoma" w:cs="Tahoma"/>
        </w:rPr>
        <w:t>Fiqh</w:t>
      </w:r>
      <w:proofErr w:type="spellEnd"/>
      <w:r w:rsidR="00DD6EA7">
        <w:rPr>
          <w:rStyle w:val="usercontent"/>
          <w:rFonts w:ascii="Tahoma" w:hAnsi="Tahoma" w:cs="Tahoma"/>
        </w:rPr>
        <w:t>/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jurisprudence traditions;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from </w:t>
      </w:r>
      <w:proofErr w:type="spellStart"/>
      <w:r w:rsidR="00DD6EA7">
        <w:rPr>
          <w:rStyle w:val="usercontent"/>
          <w:rFonts w:ascii="Tahoma" w:hAnsi="Tahoma" w:cs="Tahoma"/>
        </w:rPr>
        <w:t>Hazrat</w:t>
      </w:r>
      <w:proofErr w:type="spellEnd"/>
      <w:r w:rsidR="00DD6EA7">
        <w:rPr>
          <w:rStyle w:val="usercontent"/>
          <w:rFonts w:ascii="Tahoma" w:hAnsi="Tahoma" w:cs="Tahoma"/>
        </w:rPr>
        <w:t xml:space="preserve"> </w:t>
      </w:r>
      <w:proofErr w:type="spellStart"/>
      <w:r w:rsidR="00DD6EA7">
        <w:rPr>
          <w:rStyle w:val="usercontent"/>
          <w:rFonts w:ascii="Tahoma" w:hAnsi="Tahoma" w:cs="Tahoma"/>
        </w:rPr>
        <w:t>Zaid</w:t>
      </w:r>
      <w:proofErr w:type="spellEnd"/>
      <w:r w:rsidR="00DD6EA7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</w:t>
      </w:r>
      <w:r w:rsidR="00DD6EA7">
        <w:rPr>
          <w:rStyle w:val="usercontent"/>
          <w:rFonts w:ascii="Tahoma" w:hAnsi="Tahoma" w:cs="Tahoma"/>
        </w:rPr>
        <w:t xml:space="preserve">in Ali </w:t>
      </w:r>
      <w:proofErr w:type="spellStart"/>
      <w:r w:rsidR="00DD6EA7">
        <w:rPr>
          <w:rStyle w:val="usercontent"/>
          <w:rFonts w:ascii="Tahoma" w:hAnsi="Tahoma" w:cs="Tahoma"/>
        </w:rPr>
        <w:t>Zain-ul-Aabideen</w:t>
      </w:r>
      <w:proofErr w:type="spellEnd"/>
      <w:r w:rsidR="00DD6EA7">
        <w:rPr>
          <w:rStyle w:val="usercontent"/>
          <w:rFonts w:ascii="Tahoma" w:hAnsi="Tahoma" w:cs="Tahoma"/>
        </w:rPr>
        <w:t xml:space="preserve">. </w:t>
      </w:r>
      <w:proofErr w:type="spellStart"/>
      <w:r w:rsidR="00DD6EA7">
        <w:rPr>
          <w:rStyle w:val="usercontent"/>
          <w:rFonts w:ascii="Tahoma" w:hAnsi="Tahoma" w:cs="Tahoma"/>
        </w:rPr>
        <w:t>Zaidis</w:t>
      </w:r>
      <w:proofErr w:type="spellEnd"/>
      <w:r w:rsidR="00DD6EA7">
        <w:rPr>
          <w:rStyle w:val="usercontent"/>
          <w:rFonts w:ascii="Tahoma" w:hAnsi="Tahoma" w:cs="Tahoma"/>
        </w:rPr>
        <w:t xml:space="preserve"> respects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and believes in </w:t>
      </w:r>
      <w:proofErr w:type="spellStart"/>
      <w:r w:rsidR="00DD6EA7">
        <w:rPr>
          <w:rStyle w:val="usercontent"/>
          <w:rFonts w:ascii="Tahoma" w:hAnsi="Tahoma" w:cs="Tahoma"/>
        </w:rPr>
        <w:t>Sahabah</w:t>
      </w:r>
      <w:proofErr w:type="spellEnd"/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[R.A], and do not abuse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them; and narrates the</w:t>
      </w:r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 xml:space="preserve">proved sayings of </w:t>
      </w:r>
      <w:proofErr w:type="spellStart"/>
      <w:r w:rsidR="00DD6EA7"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 w:rsidR="00DD6EA7">
        <w:rPr>
          <w:rStyle w:val="usercontent"/>
          <w:rFonts w:ascii="Tahoma" w:hAnsi="Tahoma" w:cs="Tahoma"/>
        </w:rPr>
        <w:t>Zaid</w:t>
      </w:r>
      <w:proofErr w:type="spellEnd"/>
      <w:r w:rsidR="00DD6EA7">
        <w:rPr>
          <w:rStyle w:val="usercontent"/>
          <w:rFonts w:ascii="Tahoma" w:hAnsi="Tahoma" w:cs="Tahoma"/>
        </w:rPr>
        <w:t xml:space="preserve"> bin Ali </w:t>
      </w:r>
      <w:proofErr w:type="spellStart"/>
      <w:r w:rsidR="00DD6EA7">
        <w:rPr>
          <w:rStyle w:val="usercontent"/>
          <w:rFonts w:ascii="Tahoma" w:hAnsi="Tahoma" w:cs="Tahoma"/>
        </w:rPr>
        <w:t>Zain-ul-Aabideen</w:t>
      </w:r>
      <w:proofErr w:type="spellEnd"/>
      <w:r>
        <w:rPr>
          <w:rStyle w:val="usercontent"/>
          <w:rFonts w:ascii="Tahoma" w:hAnsi="Tahoma" w:cs="Tahoma"/>
        </w:rPr>
        <w:t xml:space="preserve"> </w:t>
      </w:r>
      <w:r w:rsidR="00DD6EA7">
        <w:rPr>
          <w:rStyle w:val="usercontent"/>
          <w:rFonts w:ascii="Tahoma" w:hAnsi="Tahoma" w:cs="Tahoma"/>
        </w:rPr>
        <w:t>that "do not curse the</w:t>
      </w:r>
      <w:r w:rsidR="00DD6EA7">
        <w:rPr>
          <w:rFonts w:ascii="Tahoma" w:hAnsi="Tahoma" w:cs="Tahoma"/>
        </w:rPr>
        <w:br/>
      </w:r>
      <w:proofErr w:type="spellStart"/>
      <w:r w:rsidR="00DD6EA7">
        <w:rPr>
          <w:rStyle w:val="usercontent"/>
          <w:rFonts w:ascii="Tahoma" w:hAnsi="Tahoma" w:cs="Tahoma"/>
        </w:rPr>
        <w:t>Sahabah</w:t>
      </w:r>
      <w:proofErr w:type="spellEnd"/>
      <w:r w:rsidR="00DD6EA7">
        <w:rPr>
          <w:rStyle w:val="usercontent"/>
          <w:rFonts w:ascii="Tahoma" w:hAnsi="Tahoma" w:cs="Tahoma"/>
        </w:rPr>
        <w:t xml:space="preserve"> [R.A]".</w:t>
      </w:r>
    </w:p>
    <w:p w:rsidR="00A466BA" w:rsidRDefault="00DD6EA7" w:rsidP="00A466BA">
      <w:pPr>
        <w:jc w:val="both"/>
        <w:rPr>
          <w:rStyle w:val="usercontent"/>
          <w:rFonts w:ascii="Tahoma" w:hAnsi="Tahoma" w:cs="Tahoma"/>
        </w:rPr>
      </w:pP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 believe that after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demise of Prophet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Muhammad [S.A.W.W],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though the right of </w:t>
      </w:r>
      <w:proofErr w:type="spellStart"/>
      <w:r>
        <w:rPr>
          <w:rStyle w:val="usercontent"/>
          <w:rFonts w:ascii="Tahoma" w:hAnsi="Tahoma" w:cs="Tahoma"/>
        </w:rPr>
        <w:t>Imamat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was of/with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Ali [R.A];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however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Ali [R.A]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himself stepped-down in the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favour</w:t>
      </w:r>
      <w:proofErr w:type="spellEnd"/>
      <w:r>
        <w:rPr>
          <w:rStyle w:val="usercontent"/>
          <w:rFonts w:ascii="Tahoma" w:hAnsi="Tahoma" w:cs="Tahoma"/>
        </w:rPr>
        <w:t xml:space="preserve"> of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Abu-Bakr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[R.A],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Umar</w:t>
      </w:r>
      <w:proofErr w:type="spellEnd"/>
      <w:r>
        <w:rPr>
          <w:rStyle w:val="usercontent"/>
          <w:rFonts w:ascii="Tahoma" w:hAnsi="Tahoma" w:cs="Tahoma"/>
        </w:rPr>
        <w:t xml:space="preserve"> [R.A] and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Usman</w:t>
      </w:r>
      <w:proofErr w:type="spellEnd"/>
      <w:r>
        <w:rPr>
          <w:rStyle w:val="usercontent"/>
          <w:rFonts w:ascii="Tahoma" w:hAnsi="Tahoma" w:cs="Tahoma"/>
        </w:rPr>
        <w:t xml:space="preserve"> [R.A]. They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also believe that the </w:t>
      </w:r>
      <w:proofErr w:type="spellStart"/>
      <w:r>
        <w:rPr>
          <w:rStyle w:val="usercontent"/>
          <w:rFonts w:ascii="Tahoma" w:hAnsi="Tahoma" w:cs="Tahoma"/>
        </w:rPr>
        <w:t>Khilafat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of the first three </w:t>
      </w:r>
      <w:proofErr w:type="spellStart"/>
      <w:r>
        <w:rPr>
          <w:rStyle w:val="usercontent"/>
          <w:rFonts w:ascii="Tahoma" w:hAnsi="Tahoma" w:cs="Tahoma"/>
        </w:rPr>
        <w:t>Khulafa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was right since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Ali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[R.A] was satisfied by them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because it can never be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case that an Imam agrees or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become satisfy upon </w:t>
      </w:r>
      <w:proofErr w:type="spellStart"/>
      <w:r>
        <w:rPr>
          <w:rStyle w:val="usercontent"/>
          <w:rFonts w:ascii="Tahoma" w:hAnsi="Tahoma" w:cs="Tahoma"/>
        </w:rPr>
        <w:t>Baatil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gramStart"/>
      <w:r>
        <w:rPr>
          <w:rStyle w:val="usercontent"/>
          <w:rFonts w:ascii="Tahoma" w:hAnsi="Tahoma" w:cs="Tahoma"/>
        </w:rPr>
        <w:t xml:space="preserve">or </w:t>
      </w:r>
      <w:r w:rsidR="004D4FFB">
        <w:rPr>
          <w:rStyle w:val="usercontent"/>
          <w:rFonts w:ascii="Tahoma" w:hAnsi="Tahoma" w:cs="Tahoma"/>
        </w:rPr>
        <w:t xml:space="preserve"> f</w:t>
      </w:r>
      <w:r>
        <w:rPr>
          <w:rStyle w:val="usercontent"/>
          <w:rFonts w:ascii="Tahoma" w:hAnsi="Tahoma" w:cs="Tahoma"/>
        </w:rPr>
        <w:t>alsehood</w:t>
      </w:r>
      <w:proofErr w:type="gramEnd"/>
      <w:r>
        <w:rPr>
          <w:rStyle w:val="usercontent"/>
          <w:rFonts w:ascii="Tahoma" w:hAnsi="Tahoma" w:cs="Tahoma"/>
        </w:rPr>
        <w:t>. Hence, on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subject of </w:t>
      </w:r>
      <w:proofErr w:type="spellStart"/>
      <w:r>
        <w:rPr>
          <w:rStyle w:val="usercontent"/>
          <w:rFonts w:ascii="Tahoma" w:hAnsi="Tahoma" w:cs="Tahoma"/>
        </w:rPr>
        <w:t>Khilafat</w:t>
      </w:r>
      <w:proofErr w:type="spellEnd"/>
      <w:r>
        <w:rPr>
          <w:rStyle w:val="usercontent"/>
          <w:rFonts w:ascii="Tahoma" w:hAnsi="Tahoma" w:cs="Tahoma"/>
        </w:rPr>
        <w:t>/</w:t>
      </w:r>
      <w:proofErr w:type="spellStart"/>
      <w:r>
        <w:rPr>
          <w:rStyle w:val="usercontent"/>
          <w:rFonts w:ascii="Tahoma" w:hAnsi="Tahoma" w:cs="Tahoma"/>
        </w:rPr>
        <w:t>Imamat</w:t>
      </w:r>
      <w:proofErr w:type="spellEnd"/>
      <w:r>
        <w:rPr>
          <w:rStyle w:val="usercontent"/>
          <w:rFonts w:ascii="Tahoma" w:hAnsi="Tahoma" w:cs="Tahoma"/>
        </w:rPr>
        <w:t>;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their view is somewhat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close to as of the </w:t>
      </w:r>
      <w:proofErr w:type="spellStart"/>
      <w:r>
        <w:rPr>
          <w:rStyle w:val="usercontent"/>
          <w:rFonts w:ascii="Tahoma" w:hAnsi="Tahoma" w:cs="Tahoma"/>
        </w:rPr>
        <w:t>Ahle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Sunnah</w:t>
      </w:r>
      <w:proofErr w:type="spellEnd"/>
      <w:r>
        <w:rPr>
          <w:rStyle w:val="usercontent"/>
          <w:rFonts w:ascii="Tahoma" w:hAnsi="Tahoma" w:cs="Tahoma"/>
        </w:rPr>
        <w:t>. The difference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however is that they (</w:t>
      </w: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>)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believes that the Imam must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 a </w:t>
      </w:r>
      <w:proofErr w:type="spellStart"/>
      <w:r>
        <w:rPr>
          <w:rStyle w:val="usercontent"/>
          <w:rFonts w:ascii="Tahoma" w:hAnsi="Tahoma" w:cs="Tahoma"/>
        </w:rPr>
        <w:t>Fatimi</w:t>
      </w:r>
      <w:proofErr w:type="spellEnd"/>
      <w:r>
        <w:rPr>
          <w:rStyle w:val="usercontent"/>
          <w:rFonts w:ascii="Tahoma" w:hAnsi="Tahoma" w:cs="Tahoma"/>
        </w:rPr>
        <w:t xml:space="preserve"> (from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descendants of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Fatimah [R.A]) </w:t>
      </w:r>
      <w:r w:rsidR="004D4FFB">
        <w:rPr>
          <w:rStyle w:val="usercontent"/>
          <w:rFonts w:ascii="Tahoma" w:hAnsi="Tahoma" w:cs="Tahoma"/>
        </w:rPr>
        <w:t>–</w:t>
      </w:r>
      <w:r>
        <w:rPr>
          <w:rStyle w:val="usercontent"/>
          <w:rFonts w:ascii="Tahoma" w:hAnsi="Tahoma" w:cs="Tahoma"/>
        </w:rPr>
        <w:t xml:space="preserve"> and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furthermore; if he himself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transfers the </w:t>
      </w:r>
      <w:proofErr w:type="spellStart"/>
      <w:r>
        <w:rPr>
          <w:rStyle w:val="usercontent"/>
          <w:rFonts w:ascii="Tahoma" w:hAnsi="Tahoma" w:cs="Tahoma"/>
        </w:rPr>
        <w:t>Imamat</w:t>
      </w:r>
      <w:proofErr w:type="spellEnd"/>
      <w:r>
        <w:rPr>
          <w:rStyle w:val="usercontent"/>
          <w:rFonts w:ascii="Tahoma" w:hAnsi="Tahoma" w:cs="Tahoma"/>
        </w:rPr>
        <w:t xml:space="preserve"> to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somebody else, then that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becomes the next Imam. So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it means, that the base of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their sect is actually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second (off-shoot) of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First foremost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>
        <w:rPr>
          <w:rStyle w:val="usercontent"/>
          <w:rFonts w:ascii="Tahoma" w:hAnsi="Tahoma" w:cs="Tahoma"/>
        </w:rPr>
        <w:t xml:space="preserve"> (i.e.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group and Companions of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Ali [R.A] who actually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were </w:t>
      </w:r>
      <w:proofErr w:type="spellStart"/>
      <w:r>
        <w:rPr>
          <w:rStyle w:val="usercontent"/>
          <w:rFonts w:ascii="Tahoma" w:hAnsi="Tahoma" w:cs="Tahoma"/>
        </w:rPr>
        <w:t>Ahle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Sunnah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Wal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Jama'at</w:t>
      </w:r>
      <w:proofErr w:type="spellEnd"/>
      <w:r>
        <w:rPr>
          <w:rStyle w:val="usercontent"/>
          <w:rFonts w:ascii="Tahoma" w:hAnsi="Tahoma" w:cs="Tahoma"/>
        </w:rPr>
        <w:t>); but then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people after them corrupted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their faith, when influenced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and ties with </w:t>
      </w:r>
      <w:proofErr w:type="spellStart"/>
      <w:r>
        <w:rPr>
          <w:rStyle w:val="usercontent"/>
          <w:rFonts w:ascii="Tahoma" w:hAnsi="Tahoma" w:cs="Tahoma"/>
        </w:rPr>
        <w:t>Mu'tazilis</w:t>
      </w:r>
      <w:proofErr w:type="spellEnd"/>
      <w:r>
        <w:rPr>
          <w:rStyle w:val="usercontent"/>
          <w:rFonts w:ascii="Tahoma" w:hAnsi="Tahoma" w:cs="Tahoma"/>
        </w:rPr>
        <w:t xml:space="preserve"> and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 xml:space="preserve">other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>
        <w:rPr>
          <w:rStyle w:val="usercontent"/>
          <w:rFonts w:ascii="Tahoma" w:hAnsi="Tahoma" w:cs="Tahoma"/>
        </w:rPr>
        <w:t>.</w:t>
      </w:r>
    </w:p>
    <w:p w:rsidR="00A466BA" w:rsidRDefault="00DD6EA7" w:rsidP="00A466BA">
      <w:pPr>
        <w:jc w:val="both"/>
        <w:rPr>
          <w:rStyle w:val="usercontent"/>
          <w:rFonts w:ascii="Tahoma" w:hAnsi="Tahoma" w:cs="Tahoma"/>
        </w:rPr>
      </w:pP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 do not believe in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infallibility of Imams or that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the Imams </w:t>
      </w:r>
      <w:proofErr w:type="spellStart"/>
      <w:r>
        <w:rPr>
          <w:rStyle w:val="usercontent"/>
          <w:rFonts w:ascii="Tahoma" w:hAnsi="Tahoma" w:cs="Tahoma"/>
        </w:rPr>
        <w:t>recieve</w:t>
      </w:r>
      <w:proofErr w:type="spellEnd"/>
      <w:r>
        <w:rPr>
          <w:rStyle w:val="usercontent"/>
          <w:rFonts w:ascii="Tahoma" w:hAnsi="Tahoma" w:cs="Tahoma"/>
        </w:rPr>
        <w:t xml:space="preserve"> divine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guidance, as the </w:t>
      </w:r>
      <w:proofErr w:type="spellStart"/>
      <w:r>
        <w:rPr>
          <w:rStyle w:val="usercontent"/>
          <w:rFonts w:ascii="Tahoma" w:hAnsi="Tahoma" w:cs="Tahoma"/>
        </w:rPr>
        <w:t>Ithna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A'sharia</w:t>
      </w:r>
      <w:proofErr w:type="spellEnd"/>
      <w:r>
        <w:rPr>
          <w:rStyle w:val="usercontent"/>
          <w:rFonts w:ascii="Tahoma" w:hAnsi="Tahoma" w:cs="Tahoma"/>
        </w:rPr>
        <w:t xml:space="preserve"> and other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believes in; however they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believe in the divine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(</w:t>
      </w:r>
      <w:proofErr w:type="spellStart"/>
      <w:r>
        <w:rPr>
          <w:rStyle w:val="usercontent"/>
          <w:rFonts w:ascii="Tahoma" w:hAnsi="Tahoma" w:cs="Tahoma"/>
        </w:rPr>
        <w:t>mansoos</w:t>
      </w:r>
      <w:proofErr w:type="spellEnd"/>
      <w:r>
        <w:rPr>
          <w:rStyle w:val="usercontent"/>
          <w:rFonts w:ascii="Tahoma" w:hAnsi="Tahoma" w:cs="Tahoma"/>
        </w:rPr>
        <w:t xml:space="preserve">) </w:t>
      </w:r>
      <w:proofErr w:type="spellStart"/>
      <w:r>
        <w:rPr>
          <w:rStyle w:val="usercontent"/>
          <w:rFonts w:ascii="Tahoma" w:hAnsi="Tahoma" w:cs="Tahoma"/>
        </w:rPr>
        <w:t>Khilafat</w:t>
      </w:r>
      <w:proofErr w:type="spellEnd"/>
      <w:r>
        <w:rPr>
          <w:rStyle w:val="usercontent"/>
          <w:rFonts w:ascii="Tahoma" w:hAnsi="Tahoma" w:cs="Tahoma"/>
        </w:rPr>
        <w:t xml:space="preserve"> of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Ali [R.A]. </w:t>
      </w: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 also reject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belief of </w:t>
      </w:r>
      <w:proofErr w:type="spellStart"/>
      <w:r>
        <w:rPr>
          <w:rStyle w:val="usercontent"/>
          <w:rFonts w:ascii="Tahoma" w:hAnsi="Tahoma" w:cs="Tahoma"/>
        </w:rPr>
        <w:t>Occulation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(</w:t>
      </w:r>
      <w:proofErr w:type="spellStart"/>
      <w:r>
        <w:rPr>
          <w:rStyle w:val="usercontent"/>
          <w:rFonts w:ascii="Tahoma" w:hAnsi="Tahoma" w:cs="Tahoma"/>
        </w:rPr>
        <w:t>Ghaybat</w:t>
      </w:r>
      <w:proofErr w:type="spellEnd"/>
      <w:r>
        <w:rPr>
          <w:rStyle w:val="usercontent"/>
          <w:rFonts w:ascii="Tahoma" w:hAnsi="Tahoma" w:cs="Tahoma"/>
        </w:rPr>
        <w:t>/</w:t>
      </w:r>
      <w:proofErr w:type="spellStart"/>
      <w:r>
        <w:rPr>
          <w:rStyle w:val="usercontent"/>
          <w:rFonts w:ascii="Tahoma" w:hAnsi="Tahoma" w:cs="Tahoma"/>
        </w:rPr>
        <w:t>Ghaybah</w:t>
      </w:r>
      <w:proofErr w:type="spellEnd"/>
      <w:r>
        <w:rPr>
          <w:rStyle w:val="usercontent"/>
          <w:rFonts w:ascii="Tahoma" w:hAnsi="Tahoma" w:cs="Tahoma"/>
        </w:rPr>
        <w:t>) of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 xml:space="preserve">Hidden Imam; like </w:t>
      </w:r>
      <w:proofErr w:type="spellStart"/>
      <w:r>
        <w:rPr>
          <w:rStyle w:val="usercontent"/>
          <w:rFonts w:ascii="Tahoma" w:hAnsi="Tahoma" w:cs="Tahoma"/>
        </w:rPr>
        <w:t>Islmai'lis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gramStart"/>
      <w:r>
        <w:rPr>
          <w:rStyle w:val="usercontent"/>
          <w:rFonts w:ascii="Tahoma" w:hAnsi="Tahoma" w:cs="Tahoma"/>
        </w:rPr>
        <w:t>have</w:t>
      </w:r>
      <w:proofErr w:type="gramEnd"/>
      <w:r>
        <w:rPr>
          <w:rStyle w:val="usercontent"/>
          <w:rFonts w:ascii="Tahoma" w:hAnsi="Tahoma" w:cs="Tahoma"/>
        </w:rPr>
        <w:t xml:space="preserve"> living visible Imam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whereas the </w:t>
      </w:r>
      <w:proofErr w:type="spellStart"/>
      <w:r>
        <w:rPr>
          <w:rStyle w:val="usercontent"/>
          <w:rFonts w:ascii="Tahoma" w:hAnsi="Tahoma" w:cs="Tahoma"/>
        </w:rPr>
        <w:t>Ithna-A'sharia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believes in an </w:t>
      </w:r>
      <w:r w:rsidR="004D4FFB">
        <w:rPr>
          <w:rStyle w:val="usercontent"/>
          <w:rFonts w:ascii="Tahoma" w:hAnsi="Tahoma" w:cs="Tahoma"/>
        </w:rPr>
        <w:t>i</w:t>
      </w:r>
      <w:r>
        <w:rPr>
          <w:rStyle w:val="usercontent"/>
          <w:rFonts w:ascii="Tahoma" w:hAnsi="Tahoma" w:cs="Tahoma"/>
        </w:rPr>
        <w:t>nvisible 12</w:t>
      </w:r>
      <w:r w:rsidRPr="004D4FFB">
        <w:rPr>
          <w:rStyle w:val="usercontent"/>
          <w:rFonts w:ascii="Tahoma" w:hAnsi="Tahoma" w:cs="Tahoma"/>
          <w:vertAlign w:val="superscript"/>
        </w:rPr>
        <w:t>th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Imam.</w:t>
      </w:r>
      <w:r w:rsidR="004D4FFB">
        <w:rPr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It is said but not confirmed;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that Imam Abu-</w:t>
      </w:r>
      <w:proofErr w:type="spellStart"/>
      <w:r>
        <w:rPr>
          <w:rStyle w:val="usercontent"/>
          <w:rFonts w:ascii="Tahoma" w:hAnsi="Tahoma" w:cs="Tahoma"/>
        </w:rPr>
        <w:t>Hanifah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[R.T.A] was satisfied towards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the right of </w:t>
      </w:r>
      <w:proofErr w:type="spellStart"/>
      <w:r>
        <w:rPr>
          <w:rStyle w:val="usercontent"/>
          <w:rFonts w:ascii="Tahoma" w:hAnsi="Tahoma" w:cs="Tahoma"/>
        </w:rPr>
        <w:t>Khilafat</w:t>
      </w:r>
      <w:proofErr w:type="spellEnd"/>
      <w:r>
        <w:rPr>
          <w:rStyle w:val="usercontent"/>
          <w:rFonts w:ascii="Tahoma" w:hAnsi="Tahoma" w:cs="Tahoma"/>
        </w:rPr>
        <w:t>/</w:t>
      </w:r>
      <w:proofErr w:type="spellStart"/>
      <w:r>
        <w:rPr>
          <w:rStyle w:val="usercontent"/>
          <w:rFonts w:ascii="Tahoma" w:hAnsi="Tahoma" w:cs="Tahoma"/>
        </w:rPr>
        <w:t>Imamat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for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Zaid</w:t>
      </w:r>
      <w:proofErr w:type="spellEnd"/>
      <w:r>
        <w:rPr>
          <w:rStyle w:val="usercontent"/>
          <w:rFonts w:ascii="Tahoma" w:hAnsi="Tahoma" w:cs="Tahoma"/>
        </w:rPr>
        <w:t xml:space="preserve"> bin Ali </w:t>
      </w:r>
      <w:proofErr w:type="spellStart"/>
      <w:r>
        <w:rPr>
          <w:rStyle w:val="usercontent"/>
          <w:rFonts w:ascii="Tahoma" w:hAnsi="Tahoma" w:cs="Tahoma"/>
        </w:rPr>
        <w:t>Zain-ul-Aabideen</w:t>
      </w:r>
      <w:proofErr w:type="spellEnd"/>
      <w:r>
        <w:rPr>
          <w:rStyle w:val="usercontent"/>
          <w:rFonts w:ascii="Tahoma" w:hAnsi="Tahoma" w:cs="Tahoma"/>
        </w:rPr>
        <w:t xml:space="preserve"> [R.T.A] and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considered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Zaid's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opinion to be the correct to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fight against the tyrant ruler;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and would urge the people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to be with </w:t>
      </w:r>
      <w:proofErr w:type="spellStart"/>
      <w:r>
        <w:rPr>
          <w:rStyle w:val="usercontent"/>
          <w:rFonts w:ascii="Tahoma" w:hAnsi="Tahoma" w:cs="Tahoma"/>
        </w:rPr>
        <w:t>Hazrat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Zaid</w:t>
      </w:r>
      <w:proofErr w:type="spellEnd"/>
      <w:r>
        <w:rPr>
          <w:rStyle w:val="usercontent"/>
          <w:rFonts w:ascii="Tahoma" w:hAnsi="Tahoma" w:cs="Tahoma"/>
        </w:rPr>
        <w:t>. That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is why, in </w:t>
      </w:r>
      <w:proofErr w:type="spellStart"/>
      <w:r>
        <w:rPr>
          <w:rStyle w:val="usercontent"/>
          <w:rFonts w:ascii="Tahoma" w:hAnsi="Tahoma" w:cs="Tahoma"/>
        </w:rPr>
        <w:t>Fiqh</w:t>
      </w:r>
      <w:proofErr w:type="spellEnd"/>
      <w:r>
        <w:rPr>
          <w:rStyle w:val="usercontent"/>
          <w:rFonts w:ascii="Tahoma" w:hAnsi="Tahoma" w:cs="Tahoma"/>
        </w:rPr>
        <w:t xml:space="preserve">/jurisprudence, the </w:t>
      </w:r>
      <w:proofErr w:type="spellStart"/>
      <w:r>
        <w:rPr>
          <w:rStyle w:val="usercontent"/>
          <w:rFonts w:ascii="Tahoma" w:hAnsi="Tahoma" w:cs="Tahoma"/>
        </w:rPr>
        <w:t>Zaidis</w:t>
      </w:r>
      <w:proofErr w:type="spellEnd"/>
      <w:r>
        <w:rPr>
          <w:rStyle w:val="usercontent"/>
          <w:rFonts w:ascii="Tahoma" w:hAnsi="Tahoma" w:cs="Tahoma"/>
        </w:rPr>
        <w:t xml:space="preserve"> are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closer to </w:t>
      </w:r>
      <w:proofErr w:type="spellStart"/>
      <w:r>
        <w:rPr>
          <w:rStyle w:val="usercontent"/>
          <w:rFonts w:ascii="Tahoma" w:hAnsi="Tahoma" w:cs="Tahoma"/>
        </w:rPr>
        <w:t>Ahle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Sunnah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Hanaifs</w:t>
      </w:r>
      <w:proofErr w:type="spellEnd"/>
      <w:r>
        <w:rPr>
          <w:rStyle w:val="usercontent"/>
          <w:rFonts w:ascii="Tahoma" w:hAnsi="Tahoma" w:cs="Tahoma"/>
        </w:rPr>
        <w:t xml:space="preserve">; whereas in </w:t>
      </w:r>
      <w:proofErr w:type="spellStart"/>
      <w:r>
        <w:rPr>
          <w:rStyle w:val="usercontent"/>
          <w:rFonts w:ascii="Tahoma" w:hAnsi="Tahoma" w:cs="Tahoma"/>
        </w:rPr>
        <w:t>Usul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(theology), they follow (i.e.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are closer to) </w:t>
      </w:r>
      <w:proofErr w:type="spellStart"/>
      <w:r>
        <w:rPr>
          <w:rStyle w:val="usercontent"/>
          <w:rFonts w:ascii="Tahoma" w:hAnsi="Tahoma" w:cs="Tahoma"/>
        </w:rPr>
        <w:t>Mu'tazilis</w:t>
      </w:r>
      <w:proofErr w:type="spellEnd"/>
      <w:r>
        <w:rPr>
          <w:rStyle w:val="usercontent"/>
          <w:rFonts w:ascii="Tahoma" w:hAnsi="Tahoma" w:cs="Tahoma"/>
        </w:rPr>
        <w:t>.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And regarding </w:t>
      </w:r>
      <w:proofErr w:type="gramStart"/>
      <w:r>
        <w:rPr>
          <w:rStyle w:val="usercontent"/>
          <w:rFonts w:ascii="Tahoma" w:hAnsi="Tahoma" w:cs="Tahoma"/>
        </w:rPr>
        <w:t xml:space="preserve">the 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 w:rsidR="004D4FFB">
        <w:rPr>
          <w:rStyle w:val="usercontent"/>
          <w:rFonts w:ascii="Tahoma" w:hAnsi="Tahoma" w:cs="Tahoma"/>
        </w:rPr>
        <w:t>M</w:t>
      </w:r>
      <w:r>
        <w:rPr>
          <w:rStyle w:val="usercontent"/>
          <w:rFonts w:ascii="Tahoma" w:hAnsi="Tahoma" w:cs="Tahoma"/>
        </w:rPr>
        <w:t>u'tazilis</w:t>
      </w:r>
      <w:proofErr w:type="spellEnd"/>
      <w:proofErr w:type="gramEnd"/>
      <w:r>
        <w:rPr>
          <w:rStyle w:val="usercontent"/>
          <w:rFonts w:ascii="Tahoma" w:hAnsi="Tahoma" w:cs="Tahoma"/>
        </w:rPr>
        <w:t>;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they are further divided into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three sub-sects. </w:t>
      </w:r>
      <w:proofErr w:type="spellStart"/>
      <w:r>
        <w:rPr>
          <w:rStyle w:val="usercontent"/>
          <w:rFonts w:ascii="Tahoma" w:hAnsi="Tahoma" w:cs="Tahoma"/>
        </w:rPr>
        <w:t>Wasiliyya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(belongs to </w:t>
      </w:r>
      <w:proofErr w:type="spellStart"/>
      <w:r>
        <w:rPr>
          <w:rStyle w:val="usercontent"/>
          <w:rFonts w:ascii="Tahoma" w:hAnsi="Tahoma" w:cs="Tahoma"/>
        </w:rPr>
        <w:t>Wasil</w:t>
      </w:r>
      <w:proofErr w:type="spellEnd"/>
      <w:r>
        <w:rPr>
          <w:rStyle w:val="usercontent"/>
          <w:rFonts w:ascii="Tahoma" w:hAnsi="Tahoma" w:cs="Tahoma"/>
        </w:rPr>
        <w:t xml:space="preserve"> bin Ata),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Huzailiyya</w:t>
      </w:r>
      <w:proofErr w:type="spellEnd"/>
      <w:r>
        <w:rPr>
          <w:rStyle w:val="usercontent"/>
          <w:rFonts w:ascii="Tahoma" w:hAnsi="Tahoma" w:cs="Tahoma"/>
        </w:rPr>
        <w:t xml:space="preserve"> (belongs to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Huzail</w:t>
      </w:r>
      <w:proofErr w:type="spellEnd"/>
      <w:r>
        <w:rPr>
          <w:rStyle w:val="usercontent"/>
          <w:rFonts w:ascii="Tahoma" w:hAnsi="Tahoma" w:cs="Tahoma"/>
        </w:rPr>
        <w:t xml:space="preserve">), and </w:t>
      </w:r>
      <w:proofErr w:type="spellStart"/>
      <w:r>
        <w:rPr>
          <w:rStyle w:val="usercontent"/>
          <w:rFonts w:ascii="Tahoma" w:hAnsi="Tahoma" w:cs="Tahoma"/>
        </w:rPr>
        <w:t>Nazzamiyya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(belongs to Ibrahim bin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Saiyyar</w:t>
      </w:r>
      <w:proofErr w:type="spellEnd"/>
      <w:r>
        <w:rPr>
          <w:rStyle w:val="usercontent"/>
          <w:rFonts w:ascii="Tahoma" w:hAnsi="Tahoma" w:cs="Tahoma"/>
        </w:rPr>
        <w:t xml:space="preserve"> bin Hani al-</w:t>
      </w:r>
      <w:proofErr w:type="spellStart"/>
      <w:r>
        <w:rPr>
          <w:rStyle w:val="usercontent"/>
          <w:rFonts w:ascii="Tahoma" w:hAnsi="Tahoma" w:cs="Tahoma"/>
        </w:rPr>
        <w:t>Nazzam</w:t>
      </w:r>
      <w:proofErr w:type="spellEnd"/>
      <w:r>
        <w:rPr>
          <w:rStyle w:val="usercontent"/>
          <w:rFonts w:ascii="Tahoma" w:hAnsi="Tahoma" w:cs="Tahoma"/>
        </w:rPr>
        <w:t>).</w:t>
      </w:r>
    </w:p>
    <w:p w:rsidR="004D4FFB" w:rsidRDefault="00DD6EA7" w:rsidP="00A466BA">
      <w:pPr>
        <w:jc w:val="both"/>
        <w:rPr>
          <w:rStyle w:val="usercontent"/>
          <w:rFonts w:ascii="Tahoma" w:hAnsi="Tahoma" w:cs="Tahoma"/>
        </w:rPr>
      </w:pPr>
      <w:r>
        <w:rPr>
          <w:rStyle w:val="usercontent"/>
          <w:rFonts w:ascii="Tahoma" w:hAnsi="Tahoma" w:cs="Tahoma"/>
        </w:rPr>
        <w:t>Based on the above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mentioned findings, the </w:t>
      </w:r>
      <w:proofErr w:type="spellStart"/>
      <w:r>
        <w:rPr>
          <w:rStyle w:val="usercontent"/>
          <w:rFonts w:ascii="Tahoma" w:hAnsi="Tahoma" w:cs="Tahoma"/>
        </w:rPr>
        <w:t>Ahle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Sunnah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Ulama</w:t>
      </w:r>
      <w:proofErr w:type="spellEnd"/>
      <w:r>
        <w:rPr>
          <w:rStyle w:val="usercontent"/>
          <w:rFonts w:ascii="Tahoma" w:hAnsi="Tahoma" w:cs="Tahoma"/>
        </w:rPr>
        <w:t xml:space="preserve"> has the view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that contrary to the </w:t>
      </w:r>
      <w:proofErr w:type="spellStart"/>
      <w:r>
        <w:rPr>
          <w:rStyle w:val="usercontent"/>
          <w:rFonts w:ascii="Tahoma" w:hAnsi="Tahoma" w:cs="Tahoma"/>
        </w:rPr>
        <w:t>Jafar'i</w:t>
      </w:r>
      <w:proofErr w:type="spellEnd"/>
      <w:r>
        <w:rPr>
          <w:rStyle w:val="usercontent"/>
          <w:rFonts w:ascii="Tahoma" w:hAnsi="Tahoma" w:cs="Tahoma"/>
        </w:rPr>
        <w:t>/</w:t>
      </w:r>
      <w:proofErr w:type="spellStart"/>
      <w:r>
        <w:rPr>
          <w:rStyle w:val="usercontent"/>
          <w:rFonts w:ascii="Tahoma" w:hAnsi="Tahoma" w:cs="Tahoma"/>
        </w:rPr>
        <w:t>Imami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>
        <w:rPr>
          <w:rStyle w:val="usercontent"/>
          <w:rFonts w:ascii="Tahoma" w:hAnsi="Tahoma" w:cs="Tahoma"/>
        </w:rPr>
        <w:t xml:space="preserve"> (</w:t>
      </w:r>
      <w:proofErr w:type="spellStart"/>
      <w:r>
        <w:rPr>
          <w:rStyle w:val="usercontent"/>
          <w:rFonts w:ascii="Tahoma" w:hAnsi="Tahoma" w:cs="Tahoma"/>
        </w:rPr>
        <w:t>Ithna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Ashrias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twelvers</w:t>
      </w:r>
      <w:proofErr w:type="spellEnd"/>
      <w:r>
        <w:rPr>
          <w:rStyle w:val="usercontent"/>
          <w:rFonts w:ascii="Tahoma" w:hAnsi="Tahoma" w:cs="Tahoma"/>
        </w:rPr>
        <w:t xml:space="preserve">); since the </w:t>
      </w:r>
      <w:proofErr w:type="spellStart"/>
      <w:r>
        <w:rPr>
          <w:rStyle w:val="usercontent"/>
          <w:rFonts w:ascii="Tahoma" w:hAnsi="Tahoma" w:cs="Tahoma"/>
        </w:rPr>
        <w:t>Zaidi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>
        <w:rPr>
          <w:rStyle w:val="usercontent"/>
          <w:rFonts w:ascii="Tahoma" w:hAnsi="Tahoma" w:cs="Tahoma"/>
        </w:rPr>
        <w:t xml:space="preserve"> respects the </w:t>
      </w:r>
      <w:proofErr w:type="spellStart"/>
      <w:r>
        <w:rPr>
          <w:rStyle w:val="usercontent"/>
          <w:rFonts w:ascii="Tahoma" w:hAnsi="Tahoma" w:cs="Tahoma"/>
        </w:rPr>
        <w:t>Sahabah</w:t>
      </w:r>
      <w:proofErr w:type="spellEnd"/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 xml:space="preserve">[R.A], believes in the </w:t>
      </w:r>
      <w:proofErr w:type="spellStart"/>
      <w:r>
        <w:rPr>
          <w:rStyle w:val="usercontent"/>
          <w:rFonts w:ascii="Tahoma" w:hAnsi="Tahoma" w:cs="Tahoma"/>
        </w:rPr>
        <w:t>Khilafat</w:t>
      </w:r>
      <w:proofErr w:type="spellEnd"/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of the first three </w:t>
      </w:r>
      <w:proofErr w:type="spellStart"/>
      <w:r>
        <w:rPr>
          <w:rStyle w:val="usercontent"/>
          <w:rFonts w:ascii="Tahoma" w:hAnsi="Tahoma" w:cs="Tahoma"/>
        </w:rPr>
        <w:t>Khulafa</w:t>
      </w:r>
      <w:proofErr w:type="spellEnd"/>
      <w:r>
        <w:rPr>
          <w:rStyle w:val="usercontent"/>
          <w:rFonts w:ascii="Tahoma" w:hAnsi="Tahoma" w:cs="Tahoma"/>
        </w:rPr>
        <w:t>-e-</w:t>
      </w:r>
      <w:proofErr w:type="spellStart"/>
      <w:r>
        <w:rPr>
          <w:rStyle w:val="usercontent"/>
          <w:rFonts w:ascii="Tahoma" w:hAnsi="Tahoma" w:cs="Tahoma"/>
        </w:rPr>
        <w:t>Rashideen</w:t>
      </w:r>
      <w:proofErr w:type="spellEnd"/>
      <w:r>
        <w:rPr>
          <w:rStyle w:val="usercontent"/>
          <w:rFonts w:ascii="Tahoma" w:hAnsi="Tahoma" w:cs="Tahoma"/>
        </w:rPr>
        <w:t>, do not hold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belief of </w:t>
      </w:r>
      <w:proofErr w:type="spellStart"/>
      <w:r>
        <w:rPr>
          <w:rStyle w:val="usercontent"/>
          <w:rFonts w:ascii="Tahoma" w:hAnsi="Tahoma" w:cs="Tahoma"/>
        </w:rPr>
        <w:t>Tehreef</w:t>
      </w:r>
      <w:proofErr w:type="spellEnd"/>
      <w:r>
        <w:rPr>
          <w:rStyle w:val="usercontent"/>
          <w:rFonts w:ascii="Tahoma" w:hAnsi="Tahoma" w:cs="Tahoma"/>
        </w:rPr>
        <w:t>-e-Quran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however like </w:t>
      </w:r>
      <w:proofErr w:type="spellStart"/>
      <w:r>
        <w:rPr>
          <w:rStyle w:val="usercontent"/>
          <w:rFonts w:ascii="Tahoma" w:hAnsi="Tahoma" w:cs="Tahoma"/>
        </w:rPr>
        <w:t>Mu'tazilis</w:t>
      </w:r>
      <w:proofErr w:type="spellEnd"/>
      <w:r>
        <w:rPr>
          <w:rStyle w:val="usercontent"/>
          <w:rFonts w:ascii="Tahoma" w:hAnsi="Tahoma" w:cs="Tahoma"/>
        </w:rPr>
        <w:t xml:space="preserve"> they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believes in that the Quran is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a creation, and not believes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in the </w:t>
      </w:r>
      <w:proofErr w:type="spellStart"/>
      <w:r>
        <w:rPr>
          <w:rStyle w:val="usercontent"/>
          <w:rFonts w:ascii="Tahoma" w:hAnsi="Tahoma" w:cs="Tahoma"/>
        </w:rPr>
        <w:t>infalliblity</w:t>
      </w:r>
      <w:proofErr w:type="spellEnd"/>
      <w:r>
        <w:rPr>
          <w:rStyle w:val="usercontent"/>
          <w:rFonts w:ascii="Tahoma" w:hAnsi="Tahoma" w:cs="Tahoma"/>
        </w:rPr>
        <w:t xml:space="preserve"> of Imams as</w:t>
      </w:r>
      <w:r w:rsidR="004D4FFB"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Ithna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Ashria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Shias</w:t>
      </w:r>
      <w:proofErr w:type="spellEnd"/>
      <w:r>
        <w:rPr>
          <w:rStyle w:val="usercontent"/>
          <w:rFonts w:ascii="Tahoma" w:hAnsi="Tahoma" w:cs="Tahoma"/>
        </w:rPr>
        <w:t xml:space="preserve"> believes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so; therefore if such a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person </w:t>
      </w:r>
      <w:proofErr w:type="gramStart"/>
      <w:r>
        <w:rPr>
          <w:rStyle w:val="usercontent"/>
          <w:rFonts w:ascii="Tahoma" w:hAnsi="Tahoma" w:cs="Tahoma"/>
        </w:rPr>
        <w:lastRenderedPageBreak/>
        <w:t>who</w:t>
      </w:r>
      <w:proofErr w:type="gramEnd"/>
      <w:r>
        <w:rPr>
          <w:rStyle w:val="usercontent"/>
          <w:rFonts w:ascii="Tahoma" w:hAnsi="Tahoma" w:cs="Tahoma"/>
        </w:rPr>
        <w:t xml:space="preserve"> hold such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>believes according to the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"pure </w:t>
      </w:r>
      <w:proofErr w:type="spellStart"/>
      <w:r>
        <w:rPr>
          <w:rStyle w:val="usercontent"/>
          <w:rFonts w:ascii="Tahoma" w:hAnsi="Tahoma" w:cs="Tahoma"/>
        </w:rPr>
        <w:t>Zaidi</w:t>
      </w:r>
      <w:proofErr w:type="spellEnd"/>
      <w:r>
        <w:rPr>
          <w:rStyle w:val="usercontent"/>
          <w:rFonts w:ascii="Tahoma" w:hAnsi="Tahoma" w:cs="Tahoma"/>
        </w:rPr>
        <w:t xml:space="preserve"> sect", he/she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cannot be graded as </w:t>
      </w:r>
      <w:proofErr w:type="spellStart"/>
      <w:r>
        <w:rPr>
          <w:rStyle w:val="usercontent"/>
          <w:rFonts w:ascii="Tahoma" w:hAnsi="Tahoma" w:cs="Tahoma"/>
        </w:rPr>
        <w:t>Kafir</w:t>
      </w:r>
      <w:proofErr w:type="spellEnd"/>
      <w:r>
        <w:rPr>
          <w:rStyle w:val="usercontent"/>
          <w:rFonts w:ascii="Tahoma" w:hAnsi="Tahoma" w:cs="Tahoma"/>
        </w:rPr>
        <w:t>/Infidel, however he/she will</w:t>
      </w:r>
      <w:r w:rsidR="004D4FFB">
        <w:rPr>
          <w:rStyle w:val="usercontent"/>
          <w:rFonts w:ascii="Tahoma" w:hAnsi="Tahoma" w:cs="Tahoma"/>
        </w:rPr>
        <w:t xml:space="preserve"> </w:t>
      </w:r>
      <w:r>
        <w:rPr>
          <w:rStyle w:val="usercontent"/>
          <w:rFonts w:ascii="Tahoma" w:hAnsi="Tahoma" w:cs="Tahoma"/>
        </w:rPr>
        <w:t xml:space="preserve">be termed as </w:t>
      </w:r>
      <w:proofErr w:type="spellStart"/>
      <w:r>
        <w:rPr>
          <w:rStyle w:val="usercontent"/>
          <w:rFonts w:ascii="Tahoma" w:hAnsi="Tahoma" w:cs="Tahoma"/>
        </w:rPr>
        <w:t>Ahl</w:t>
      </w:r>
      <w:proofErr w:type="spellEnd"/>
      <w:r>
        <w:rPr>
          <w:rStyle w:val="usercontent"/>
          <w:rFonts w:ascii="Tahoma" w:hAnsi="Tahoma" w:cs="Tahoma"/>
        </w:rPr>
        <w:t>-e-</w:t>
      </w:r>
      <w:proofErr w:type="spellStart"/>
      <w:r>
        <w:rPr>
          <w:rStyle w:val="usercontent"/>
          <w:rFonts w:ascii="Tahoma" w:hAnsi="Tahoma" w:cs="Tahoma"/>
        </w:rPr>
        <w:t>Bid'ah</w:t>
      </w:r>
      <w:proofErr w:type="spellEnd"/>
      <w:r>
        <w:rPr>
          <w:rStyle w:val="usercontent"/>
          <w:rFonts w:ascii="Tahoma" w:hAnsi="Tahoma" w:cs="Tahoma"/>
        </w:rPr>
        <w:t>.</w:t>
      </w:r>
      <w:r w:rsidR="004D4FFB">
        <w:rPr>
          <w:rStyle w:val="usercontent"/>
          <w:rFonts w:ascii="Tahoma" w:hAnsi="Tahoma" w:cs="Tahoma"/>
        </w:rPr>
        <w:t xml:space="preserve"> </w:t>
      </w:r>
    </w:p>
    <w:p w:rsidR="006D0F8F" w:rsidRDefault="00DD6EA7" w:rsidP="00A466BA">
      <w:pPr>
        <w:jc w:val="both"/>
        <w:rPr>
          <w:rStyle w:val="usercontent"/>
          <w:rFonts w:ascii="Tahoma" w:hAnsi="Tahoma" w:cs="Tahoma"/>
        </w:rPr>
      </w:pPr>
      <w:proofErr w:type="spellStart"/>
      <w:r>
        <w:rPr>
          <w:rStyle w:val="usercontent"/>
          <w:rFonts w:ascii="Tahoma" w:hAnsi="Tahoma" w:cs="Tahoma"/>
        </w:rPr>
        <w:t>WALLAHu</w:t>
      </w:r>
      <w:proofErr w:type="spellEnd"/>
      <w:r>
        <w:rPr>
          <w:rStyle w:val="usercontent"/>
          <w:rFonts w:ascii="Tahoma" w:hAnsi="Tahoma" w:cs="Tahoma"/>
        </w:rPr>
        <w:t xml:space="preserve"> </w:t>
      </w:r>
      <w:proofErr w:type="spellStart"/>
      <w:r>
        <w:rPr>
          <w:rStyle w:val="usercontent"/>
          <w:rFonts w:ascii="Tahoma" w:hAnsi="Tahoma" w:cs="Tahoma"/>
        </w:rPr>
        <w:t>A'alam</w:t>
      </w:r>
      <w:proofErr w:type="spellEnd"/>
      <w:r>
        <w:rPr>
          <w:rStyle w:val="usercontent"/>
          <w:rFonts w:ascii="Tahoma" w:hAnsi="Tahoma" w:cs="Tahoma"/>
        </w:rPr>
        <w:t>.</w:t>
      </w:r>
    </w:p>
    <w:p w:rsidR="00275C50" w:rsidRDefault="00275C50" w:rsidP="00A466BA">
      <w:pPr>
        <w:jc w:val="both"/>
        <w:rPr>
          <w:rStyle w:val="usercontent"/>
          <w:rFonts w:ascii="Tahoma" w:hAnsi="Tahoma" w:cs="Tahoma"/>
        </w:rPr>
      </w:pPr>
    </w:p>
    <w:p w:rsidR="00275C50" w:rsidRDefault="00275C50" w:rsidP="00A466BA">
      <w:pPr>
        <w:jc w:val="both"/>
        <w:rPr>
          <w:sz w:val="32"/>
          <w:szCs w:val="32"/>
        </w:rPr>
      </w:pPr>
      <w:r>
        <w:rPr>
          <w:sz w:val="32"/>
          <w:szCs w:val="32"/>
        </w:rPr>
        <w:t>By</w:t>
      </w:r>
    </w:p>
    <w:p w:rsidR="00275C50" w:rsidRDefault="00275C50" w:rsidP="00A466B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Omer </w:t>
      </w:r>
      <w:proofErr w:type="spellStart"/>
      <w:r>
        <w:rPr>
          <w:sz w:val="32"/>
          <w:szCs w:val="32"/>
        </w:rPr>
        <w:t>Farooq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Saeed</w:t>
      </w:r>
      <w:proofErr w:type="spellEnd"/>
    </w:p>
    <w:p w:rsidR="00275C50" w:rsidRPr="00275C50" w:rsidRDefault="00275C50" w:rsidP="00A466BA">
      <w:pPr>
        <w:jc w:val="both"/>
        <w:rPr>
          <w:sz w:val="32"/>
          <w:szCs w:val="32"/>
        </w:rPr>
      </w:pPr>
      <w:r>
        <w:rPr>
          <w:sz w:val="32"/>
          <w:szCs w:val="32"/>
        </w:rPr>
        <w:t>silent.assassin261@gmail.com</w:t>
      </w:r>
    </w:p>
    <w:sectPr w:rsidR="00275C50" w:rsidRPr="00275C50" w:rsidSect="00B61E8F">
      <w:pgSz w:w="12240" w:h="15840"/>
      <w:pgMar w:top="1440" w:right="1440" w:bottom="1440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6EA7"/>
    <w:rsid w:val="00275C50"/>
    <w:rsid w:val="004D4FFB"/>
    <w:rsid w:val="006D0F8F"/>
    <w:rsid w:val="00817AB2"/>
    <w:rsid w:val="00A466BA"/>
    <w:rsid w:val="00B61E8F"/>
    <w:rsid w:val="00B81C3E"/>
    <w:rsid w:val="00DD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sercontent">
    <w:name w:val="usercontent"/>
    <w:basedOn w:val="DefaultParagraphFont"/>
    <w:rsid w:val="00DD6E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510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</dc:creator>
  <cp:lastModifiedBy>rahnuma</cp:lastModifiedBy>
  <cp:revision>4</cp:revision>
  <cp:lastPrinted>2014-02-01T08:58:00Z</cp:lastPrinted>
  <dcterms:created xsi:type="dcterms:W3CDTF">2014-02-01T08:56:00Z</dcterms:created>
  <dcterms:modified xsi:type="dcterms:W3CDTF">2014-02-01T09:09:00Z</dcterms:modified>
</cp:coreProperties>
</file>